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caps w:val="0"/>
          <w:color w:val="010101"/>
          <w:spacing w:val="0"/>
          <w:sz w:val="36"/>
          <w:szCs w:val="36"/>
        </w:rPr>
      </w:pPr>
      <w:bookmarkStart w:id="0" w:name="_GoBack"/>
      <w:r>
        <w:rPr>
          <w:rFonts w:hint="eastAsia" w:ascii="微软雅黑" w:hAnsi="微软雅黑" w:eastAsia="微软雅黑" w:cs="微软雅黑"/>
          <w:i w:val="0"/>
          <w:caps w:val="0"/>
          <w:color w:val="010101"/>
          <w:spacing w:val="0"/>
          <w:sz w:val="36"/>
          <w:szCs w:val="36"/>
          <w:bdr w:val="none" w:color="auto" w:sz="0" w:space="0"/>
        </w:rPr>
        <w:t>关于促进中医药健康旅游发展的指导意见</w:t>
      </w:r>
    </w:p>
    <w:bookmarkEnd w:id="0"/>
    <w:p>
      <w:pPr>
        <w:keepNext w:val="0"/>
        <w:keepLines w:val="0"/>
        <w:widowControl/>
        <w:suppressLineNumbers w:val="0"/>
        <w:pBdr>
          <w:top w:val="none" w:color="auto" w:sz="0" w:space="0"/>
          <w:left w:val="none" w:color="auto" w:sz="0" w:space="0"/>
          <w:bottom w:val="single" w:color="0087BE" w:sz="6" w:space="0"/>
          <w:right w:val="none" w:color="auto" w:sz="0" w:space="0"/>
        </w:pBdr>
        <w:spacing w:before="0" w:beforeAutospacing="0" w:after="300" w:afterAutospacing="0" w:line="540" w:lineRule="atLeast"/>
        <w:ind w:left="0" w:right="0" w:firstLine="0"/>
        <w:jc w:val="center"/>
        <w:rPr>
          <w:rFonts w:hint="eastAsia" w:ascii="微软雅黑" w:hAnsi="微软雅黑" w:eastAsia="微软雅黑" w:cs="微软雅黑"/>
          <w:b w:val="0"/>
          <w:i w:val="0"/>
          <w:caps w:val="0"/>
          <w:color w:val="858585"/>
          <w:spacing w:val="0"/>
          <w:sz w:val="18"/>
          <w:szCs w:val="18"/>
        </w:rPr>
      </w:pPr>
      <w:r>
        <w:rPr>
          <w:rFonts w:hint="eastAsia" w:ascii="微软雅黑" w:hAnsi="微软雅黑" w:eastAsia="微软雅黑" w:cs="微软雅黑"/>
          <w:b w:val="0"/>
          <w:i w:val="0"/>
          <w:caps w:val="0"/>
          <w:color w:val="858585"/>
          <w:spacing w:val="0"/>
          <w:kern w:val="0"/>
          <w:sz w:val="18"/>
          <w:szCs w:val="18"/>
          <w:bdr w:val="none" w:color="auto" w:sz="0" w:space="0"/>
          <w:lang w:val="en-US" w:eastAsia="zh-CN" w:bidi="ar"/>
        </w:rPr>
        <w:t>时间：2015-11-26　来源：</w:t>
      </w:r>
      <w:r>
        <w:rPr>
          <w:rFonts w:hint="eastAsia" w:ascii="微软雅黑" w:hAnsi="微软雅黑" w:eastAsia="微软雅黑" w:cs="微软雅黑"/>
          <w:b w:val="0"/>
          <w:i w:val="0"/>
          <w:caps w:val="0"/>
          <w:color w:val="343434"/>
          <w:spacing w:val="0"/>
          <w:kern w:val="0"/>
          <w:sz w:val="18"/>
          <w:szCs w:val="18"/>
          <w:u w:val="none"/>
          <w:bdr w:val="none" w:color="auto" w:sz="0" w:space="0"/>
          <w:lang w:val="en-US" w:eastAsia="zh-CN" w:bidi="ar"/>
        </w:rPr>
        <w:t>四川养生网</w:t>
      </w:r>
      <w:r>
        <w:rPr>
          <w:rFonts w:hint="eastAsia" w:ascii="微软雅黑" w:hAnsi="微软雅黑" w:eastAsia="微软雅黑" w:cs="微软雅黑"/>
          <w:b w:val="0"/>
          <w:i w:val="0"/>
          <w:caps w:val="0"/>
          <w:color w:val="858585"/>
          <w:spacing w:val="0"/>
          <w:kern w:val="0"/>
          <w:sz w:val="18"/>
          <w:szCs w:val="18"/>
          <w:bdr w:val="none" w:color="auto" w:sz="0" w:space="0"/>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各省、自治区、直辖市旅游委、局，中医药管理局：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为深入贯彻《国务院关于扶持和促进中医药事业发展的若干意见》、《国务院关于促进健康服务业发展的若干意见》、《国务院关于促进旅游业改革发展的若干意见》、《中医药健康服务发展规划（2015-2020年）》等，推动旅游与中医药的融合，更好地促进中医药健康旅游的发展，现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一、发展中医药健康旅游的重要意义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（一）发展中医药健康旅游是满足人民群众日益增长健康服务需求的重要途径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随着我国生活水平的逐步提高，人民群众对健康服务的需求极为迫切。利用丰富的旅游资源和中医药资源，发展中医药健康旅游，是中医药服务业的延伸和旅游业的扩展，体现了生态健康的内涵，满足了人民群众日益增长的健康服务需求，对提升全民健康素质具有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（二）发展中医药健康旅游是加快中医药发展和全面建成小康社会的重要任务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中医药作为我国特色医药卫生事业的重要组成部分，是深化医药卫生体制的重要内容，对全面建设小康社会、构建社会主义和谐社会和社会主义现代化建设具有重要意义。发展中医药健康旅游，有利于宣传中医药健康知识、发挥中医药的特色优势，扩大中医药服务范围，在维护和增强人民健康中发挥更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（三）发展中医药健康旅游是促进旅游业转型升级的重要推手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目前我国旅游业正处于转型升级期，中医药健康旅游作为旅游与中医药融合发展的新兴旅游业态, 对整合旅游资源、丰富旅游产品、优化旅游产业结构、提高我国旅游经济效益具有重要意义，将成为我国旅游业转型升级的重要推手。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（四）发展中医药健康旅游是弘扬中华传统文化的重要载体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中医药临床疗效确切、养生作用独特、治疗方式灵活，消费群众极为广泛，特别是随着健康观念变化，中医药越来越显示出独特优势。中医药文化作为中华民族优秀传统文化的重要组成部分，是我国文化软实力的重要体现。促进中医药健康旅游发展，有利于游客深入体验中医药文化，是中医药文化推广与资源展示的最有效的方式之一，对于普及中医药知识，弘扬中华传统文化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二、指导思想、基本原则和发展目标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以邓小平理论、“三个代表”重要思想、科学发展观和习近平总书记系列重要讲话精神为指导，深入贯彻落实党的十八大和十八届三中、四中全会精神,按照“突出特色、市场主导、多元发展、管理规范”的总体要求，发挥我国中医药旅游资源的优势，倡导中医药健康旅游新观念，推进旅游与中医药的融合发展，开创中医药健康旅游发展新模式，构建我国中医药健康旅游产业体系，传承我国悠久的中医药文化，打造我国中医药健康旅游品牌，促进中医药健康旅游快速发展，推进我国旅游业的转型升级，提升旅游和中医药对国民经济和社会发展的贡献率，满足人民群众多层次多样化中医药健康服务需求，为全面建成小康社会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以人为本，服务群众，满足人民群众个性化、多元化中医药健康服务需求。各地要以满足人民群众日益增长的健康服务需求为宗旨，把提升人民健康素质作为中医药健康旅游发展的根本出发点和落脚点，加快发展中医药健康旅游，逐步完善中医药健康旅游配套设施，提高中医药健康旅游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市场主导，政府扶持，促进中医药健康旅游朝市场化、产业化方向发展。各地要发挥市场在资源配置中的决定性作用，加大政府在发展中医药健康旅游上的扶持力度，出台相关政策和措施推进中医药健康旅游的发展，激发社会活力，不断增加中医药健康旅游产品的供给，大力培育中医药健康旅游产业，构建我国中医药健康旅游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突出特色，打造品牌，推进中医药健康旅游产品和项目的特色化、品牌化。各地要结合本地区中医药资源特色和我国中医药传统文化，开发具有地域特色的中医药健康旅游产品和项目，加大中医药健康旅游宣传推广和市场开拓，扩大我国中医药健康旅游在国际上的影响力和知名度，打造中医药健康旅游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加强管理，规范发展，提升我国中医药健康旅游服务专业化、国际化水平。各地要加强中医药健康旅游市场管理和监督，加大执法力度，建立我国中医药健康旅游标准化体系，推进中医药健康旅游服务标准化和专业化；加强与国际相关机构和组织的合作和交流，学习国际先进的健康旅游理念和方法，推动中医药健康旅游服务与国际接轨，提升我国中医药健康旅游服务国际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（三）发展目标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到2020年，初步形成中医药健康旅游产品体系，中医药健康旅游基础设施和配套服务设施不断完善，中医药健康旅游发展环境进一步优化，初步构建起我国中医药健康旅游产业体系。到2020年，中医药健康旅游人数达到旅游总人数的3％，中医药健康旅游收入达3000亿元；在全国建成30个中医药健康旅游示范区、200个中医药健康旅游示范企业（基地）、中医药健康旅游综合体，培育出一些具有国际知名度和市场竞争力的中医药健康旅游服务企业和知名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到2025年，形成类型丰富的中医药健康旅游产品体系，中医药健康旅游基础设施和配套服务设施基本完备，形成我国中医药健康旅游产业体系。到2025年，中医药健康旅游人数达到旅游总人数的5％，中医药健康旅游收入达5000亿元；在全国建成50个中医药健康旅游示范区、500个中医药健康旅游示范企业（基地）、中医药健康旅游综合体，培育打造一批具有国际知名度和市场竞争力的中医药健康旅游服务企业和知名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三、重点任务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（一）开发中医药健康旅游产品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发挥中医药优势，使旅游资源与中医药资源有效结合，形成体验性强、参与度广的中医药健康旅游产品体系。针对不同游客的需求，大力开发中医药观光旅游、中医药文化体验旅游、中医药养生体验旅游、中医药特色医疗旅游、中医药疗养康复旅游、中医药美容保健旅游、中医药会展节庆旅游、中医药购物旅游、传统医疗体育旅游及中医药科普教育等旅游产品。面向国际市场，大力开发以提供高端中医医疗服务为主要内容的中医药医疗旅游产品。鼓励旅行社积极发展中医药健康旅游及推出中医药健康旅游主题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（二）打造中医药健康旅游品牌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发挥中医药健康旅游资源优势，整合各级医疗机构、中医养生保健机构、养生保健产品生产企业等资源，引入社会力量，打造一批以中医养生保健服务为核心，融中药材种植、中医医疗服务、中医药健康养老服务为一体的国家级中医药健康旅游示范区。发掘我国传统中医药文化内涵，提升中医药健康节庆文化品质，培育一批参与度高、影响力大、社会效益和经济效益好的节庆品牌，举办中国中医药健康旅游年，支持举办国际性的中医药健康旅游展览、会议和论坛。加强品牌建设，提升服务质量，形成一批集健康体检、中医高端医疗和中医养生于一体，具有国际知名度和市场竞争力的中医药健康旅游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（三）壮大中医药健康旅游产业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利用中医药文化元素突出的中医医疗机构、中医养生保健机构、养生保健产品生产企业、中药材种植基地、药用植物园、中华老字号名店以及名胜古迹、温矿泉、博物馆等，打造一批特色鲜明、优势明显的中医药健康旅游企业（基地）、中医药健康旅游综合体。加快中医药健康餐饮开发，打造一批中医药药膳餐饮连锁企业。促进住宿与中医药健康服务项目的结合，打造一批中医药健康旅游度假酒店。加快开发中医药健康旅游商品，积极做好中医药保健品、中医药文化旅游商品、中医保健器械等旅游商品的开发生产，打造一批中医药健康旅游商品生产基地。延伸中医药健康旅游产业链，建设中医药产业园和中医药产业集聚区，支持中医诊疗设备、中医健身产品等相关中医药健康产品研发、制造和应用，提升中医药健康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（四）开拓中医药健康旅游市场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加强中医药健康旅游市场宣传推广，旅游部门发挥市场推广优势，将反映我国中医药健康旅游特色的产品纳入国内外旅游项目推广计划，积极拓展国内外旅游市场。在我国与其他国家举办的文化年或其他主题文化活动中增设中医药健康旅游产品和项目展示，增强宣传效果，扩大国际影响力。依托国际性的中医药会议、论坛、展览，加大对中医药健康旅游的宣传和推广力度。加大中医药健康旅游的市场培育力度，普及中医药健康知识，夯实中医药健康旅游的群众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（五）创新中医药健康旅游发展模式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加快探索旅游业与中医药健康服务业融合发展的新理念和新模式，不断完善政策措施，创新发展体制机制，推动旅游业和中医药健康服务业深度融合。创新中医药健康旅游服务模式，推进多种方法综合干预，将中医药优势与健康管理结合，以慢性病管理为重点，以治未病理念为核心，推动中医药健康服务从注重疾病治疗转向注重健康维护，提高中医药健康旅游吸引力。积极推动各级旅游机构与中医药机构的全面合作，建立合作机制，开展紧密协作，共同推进中医药健康旅游发展，引导中医药健康服务的规范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（六）培养中医药健康旅游人才队伍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大力加强中医药健康旅游专业人才的培育，鼓励旅游院校与中医药院校之间的合作，联合办学，设立相关专业。建立中医药健康旅游专业人才激励机制，培育良好的人才成长环境。积极利用现有的中医机构和旅游人才培训中心，加强对中医药健康旅游服务从业人员的外语、旅游、中医药基础知识及相关技能的培训，加强中医药健康旅游企业和实用人才培训，联合开展导游和讲解员培训，培养涉外经验丰富的中医药健康旅游管理、营销、策划、创意人才，培育高素质、专业化的中医药健康旅游人才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（七）完善中医药健康旅游公共服务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加快中医药健康旅游公共服务和基础设施建设，提升旅游公共服务水平。推进中医药健康旅游信息化发展，建立包括档案信息、医疗保险、旅游保险、多语种咨询解答、预约管理等功能在内的中医药健康旅游综合服务平台，把所有资源单位、旅行社纳入统一管理，加强对游客的后续跟踪服务，完善旅游服务功能，满足游客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（八）促进中医药健康旅游可持续发展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加强中医药健康旅游资源的保护和合理开发利用，加强对自然生态环境、中医药相关动植物的保护，加强对民间中医诊疗方法、特色诊疗手段的传承与发展，加大对具有时代特征、地域特色的中医药人文景观的保护力度。积极探索促进中医药文化传承的途径，推进中医药申报世界非物质文化遗产工作，建立中医药非物质文化遗产传承人的培养机制，促进中医药文化的传承和中医药健康旅游的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（一）加强组织领导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建立旅游部门与中医药管理部门合作协调机制，统一思想，提高认识，加强组织领导，推进旅游与中医药的融合发展。各地区要高度重视，主动加强各部门沟通协调，跨地区、跨部门协作，确保各项任务措施落到实处。各地区结合实际，将中医药健康旅游纳入本地区旅游业发展的整体布局中，促进中医药健康旅游产业健康、有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（二）加大政策扶持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制定中医药健康旅游引导政策，出台有利于中医药健康旅游发展的财政、金融、投融资、税收、土地等政策。逐步增加中医药健康旅游服务设施建设的资金投入，扶持企业、社会资本等多元投资。各地要深入研究，制定出台相关优惠政策，促进中医药健康旅游产业又好又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（三）规范行业管理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r>
        <w:rPr>
          <w:rFonts w:hint="eastAsia" w:ascii="微软雅黑" w:hAnsi="微软雅黑" w:eastAsia="微软雅黑" w:cs="微软雅黑"/>
          <w:b w:val="0"/>
          <w:i w:val="0"/>
          <w:caps w:val="0"/>
          <w:color w:val="484848"/>
          <w:spacing w:val="0"/>
          <w:sz w:val="24"/>
          <w:szCs w:val="24"/>
          <w:bdr w:val="none" w:color="auto" w:sz="0" w:space="0"/>
        </w:rPr>
        <w:t>　　加强中医药健康旅游的规范管理，建立中医药健康旅游市场的监督机制，规范中医药健康旅游市场秩序，维护消费者利益，引导市场公平竞争。研究制定中医药健康旅游服务的行业标准，推进中医药健康旅游标准化建设，提高服务质量和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right"/>
      </w:pPr>
      <w:r>
        <w:rPr>
          <w:rFonts w:hint="eastAsia" w:ascii="微软雅黑" w:hAnsi="微软雅黑" w:eastAsia="微软雅黑" w:cs="微软雅黑"/>
          <w:b w:val="0"/>
          <w:i w:val="0"/>
          <w:caps w:val="0"/>
          <w:color w:val="484848"/>
          <w:spacing w:val="0"/>
          <w:sz w:val="24"/>
          <w:szCs w:val="24"/>
          <w:bdr w:val="none" w:color="auto" w:sz="0" w:space="0"/>
        </w:rPr>
        <w:t>　</w:t>
      </w:r>
      <w:r>
        <w:rPr>
          <w:rStyle w:val="6"/>
          <w:rFonts w:hint="eastAsia" w:ascii="微软雅黑" w:hAnsi="微软雅黑" w:eastAsia="微软雅黑" w:cs="微软雅黑"/>
          <w:i w:val="0"/>
          <w:caps w:val="0"/>
          <w:color w:val="484848"/>
          <w:spacing w:val="0"/>
          <w:sz w:val="24"/>
          <w:szCs w:val="24"/>
          <w:bdr w:val="none" w:color="auto" w:sz="0" w:space="0"/>
        </w:rPr>
        <w:t>　(国家旅游局 国家中医药管理局)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D1F9E"/>
    <w:rsid w:val="047D1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2017-06-04T11:21:00Z</dcterms:created>
  <dc:creator>Administrator</dc:creator>
  <cp:lastModifiedBy>Administrator</cp:lastModifiedBy>
  <dcterms:modified xsi:type="dcterms:W3CDTF">2017-06-04T11:22:27Z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